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C90C7D" w14:textId="77777777" w:rsidR="004B5996" w:rsidRDefault="004B5996" w:rsidP="003B55BB">
      <w:pPr>
        <w:spacing w:after="0" w:line="240" w:lineRule="auto"/>
        <w:rPr>
          <w:rFonts w:ascii="Marianne" w:hAnsi="Marianne"/>
          <w:sz w:val="20"/>
          <w:szCs w:val="20"/>
        </w:rPr>
      </w:pPr>
      <w:bookmarkStart w:id="0" w:name="_GoBack"/>
      <w:bookmarkEnd w:id="0"/>
    </w:p>
    <w:p w14:paraId="7E53793E" w14:textId="28146A9A" w:rsidR="00FE69B0" w:rsidRPr="002D25A5" w:rsidRDefault="00FE69B0" w:rsidP="00837212">
      <w:pPr>
        <w:pStyle w:val="Default"/>
        <w:pBdr>
          <w:top w:val="single" w:sz="4" w:space="1" w:color="auto"/>
          <w:left w:val="single" w:sz="4" w:space="4" w:color="auto"/>
          <w:bottom w:val="single" w:sz="4" w:space="1" w:color="auto"/>
          <w:right w:val="single" w:sz="4" w:space="4" w:color="auto"/>
        </w:pBdr>
        <w:shd w:val="clear" w:color="auto" w:fill="9AA8D8" w:themeFill="accent2" w:themeFillTint="99"/>
        <w:jc w:val="center"/>
        <w:rPr>
          <w:rFonts w:ascii="Marianne" w:hAnsi="Marianne" w:cstheme="minorHAnsi"/>
          <w:b/>
          <w:bCs/>
        </w:rPr>
      </w:pPr>
      <w:r w:rsidRPr="002D25A5">
        <w:rPr>
          <w:rFonts w:ascii="Marianne" w:hAnsi="Marianne" w:cstheme="minorHAnsi"/>
          <w:b/>
          <w:bCs/>
        </w:rPr>
        <w:t>Note d’information COQUELUCHE à l’attention des parents d’élèves</w:t>
      </w:r>
    </w:p>
    <w:p w14:paraId="635F4D5C" w14:textId="77777777" w:rsidR="00FE69B0" w:rsidRPr="002D25A5" w:rsidRDefault="00FE69B0" w:rsidP="00FE69B0">
      <w:pPr>
        <w:pStyle w:val="Corpsdetexte"/>
        <w:rPr>
          <w:rFonts w:ascii="Marianne" w:hAnsi="Marianne" w:cs="Calibri"/>
          <w:sz w:val="22"/>
          <w:szCs w:val="22"/>
        </w:rPr>
      </w:pPr>
    </w:p>
    <w:p w14:paraId="5A27BCC7"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b/>
          <w:bCs/>
          <w:sz w:val="20"/>
          <w:szCs w:val="20"/>
        </w:rPr>
        <w:t xml:space="preserve">Un cas de coqueluche </w:t>
      </w:r>
      <w:r w:rsidRPr="00655CDE">
        <w:rPr>
          <w:rFonts w:ascii="Marianne" w:hAnsi="Marianne" w:cstheme="minorHAnsi"/>
          <w:sz w:val="20"/>
          <w:szCs w:val="20"/>
        </w:rPr>
        <w:t xml:space="preserve">est survenu dans </w:t>
      </w:r>
      <w:r w:rsidRPr="00655CDE">
        <w:rPr>
          <w:rFonts w:ascii="Marianne" w:hAnsi="Marianne" w:cstheme="minorHAnsi"/>
          <w:i/>
          <w:sz w:val="20"/>
          <w:szCs w:val="20"/>
        </w:rPr>
        <w:t>la classe / l’école</w:t>
      </w:r>
      <w:r w:rsidRPr="00655CDE">
        <w:rPr>
          <w:rFonts w:ascii="Marianne" w:hAnsi="Marianne" w:cstheme="minorHAnsi"/>
          <w:sz w:val="20"/>
          <w:szCs w:val="20"/>
        </w:rPr>
        <w:t xml:space="preserve"> que fréquente votre enfant. </w:t>
      </w:r>
    </w:p>
    <w:p w14:paraId="41820FE2" w14:textId="77777777" w:rsidR="00852703" w:rsidRPr="00655CDE" w:rsidRDefault="00852703" w:rsidP="00852703">
      <w:pPr>
        <w:pStyle w:val="Default"/>
        <w:jc w:val="both"/>
        <w:rPr>
          <w:rFonts w:ascii="Marianne" w:hAnsi="Marianne" w:cstheme="minorHAnsi"/>
          <w:sz w:val="20"/>
          <w:szCs w:val="20"/>
        </w:rPr>
      </w:pPr>
    </w:p>
    <w:p w14:paraId="35A83907" w14:textId="77777777" w:rsidR="00852703" w:rsidRPr="00655CDE" w:rsidRDefault="00852703" w:rsidP="00852703">
      <w:pPr>
        <w:jc w:val="both"/>
        <w:rPr>
          <w:rFonts w:ascii="Marianne" w:hAnsi="Marianne" w:cstheme="minorHAnsi"/>
          <w:sz w:val="20"/>
          <w:szCs w:val="20"/>
        </w:rPr>
      </w:pPr>
      <w:r w:rsidRPr="00655CDE">
        <w:rPr>
          <w:rFonts w:ascii="Marianne" w:hAnsi="Marianne" w:cstheme="minorHAnsi"/>
          <w:b/>
          <w:sz w:val="20"/>
          <w:szCs w:val="20"/>
        </w:rPr>
        <w:t xml:space="preserve">La meilleure prévention contre la coqueluche est la vaccination </w:t>
      </w:r>
      <w:r w:rsidRPr="00655CDE">
        <w:rPr>
          <w:rFonts w:ascii="Marianne" w:hAnsi="Marianne" w:cstheme="minorHAnsi"/>
          <w:sz w:val="20"/>
          <w:szCs w:val="20"/>
        </w:rPr>
        <w:t>qui</w:t>
      </w:r>
      <w:r w:rsidRPr="00655CDE">
        <w:rPr>
          <w:rFonts w:ascii="Marianne" w:hAnsi="Marianne" w:cstheme="minorHAnsi"/>
          <w:b/>
          <w:sz w:val="20"/>
          <w:szCs w:val="20"/>
        </w:rPr>
        <w:t xml:space="preserve"> </w:t>
      </w:r>
      <w:r w:rsidRPr="00655CDE">
        <w:rPr>
          <w:rFonts w:ascii="Marianne" w:hAnsi="Marianne" w:cstheme="minorHAnsi"/>
          <w:sz w:val="20"/>
          <w:szCs w:val="20"/>
        </w:rPr>
        <w:t xml:space="preserve">comporte deux premières </w:t>
      </w:r>
      <w:r w:rsidRPr="00655CDE">
        <w:rPr>
          <w:rFonts w:ascii="Marianne" w:hAnsi="Marianne" w:cstheme="minorHAnsi"/>
          <w:b/>
          <w:sz w:val="20"/>
          <w:szCs w:val="20"/>
        </w:rPr>
        <w:t>injections à 2 et à 4 mois, puis un rappel à 11 mois, à 6 ans, puis entre 11 et 13 ans.</w:t>
      </w:r>
      <w:r w:rsidRPr="00655CDE">
        <w:rPr>
          <w:rFonts w:ascii="Marianne" w:hAnsi="Marianne" w:cstheme="minorHAnsi"/>
          <w:sz w:val="20"/>
          <w:szCs w:val="20"/>
        </w:rPr>
        <w:t xml:space="preserve"> D’autres rappels sont recommandés par la suite à 25 ans, 45 et 65 ans puis tous les 10 ans.</w:t>
      </w:r>
    </w:p>
    <w:p w14:paraId="11A098EA"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sz w:val="20"/>
          <w:szCs w:val="20"/>
        </w:rPr>
        <w:t xml:space="preserve">Nous vous demandons de vérifier dans le carnet de santé de votre enfant que ses vaccins sont à jour. </w:t>
      </w:r>
    </w:p>
    <w:p w14:paraId="5916F48A"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sz w:val="20"/>
          <w:szCs w:val="20"/>
        </w:rPr>
        <w:t>A défaut,</w:t>
      </w:r>
      <w:r w:rsidRPr="00655CDE">
        <w:rPr>
          <w:rFonts w:ascii="Marianne" w:hAnsi="Marianne" w:cstheme="minorHAnsi"/>
          <w:b/>
          <w:bCs/>
          <w:sz w:val="20"/>
          <w:szCs w:val="20"/>
        </w:rPr>
        <w:t xml:space="preserve"> si votre enfant n'est pas correctement vacciné ou s'il a des problèmes de santé </w:t>
      </w:r>
      <w:r w:rsidRPr="00655CDE">
        <w:rPr>
          <w:rFonts w:ascii="Marianne" w:hAnsi="Marianne" w:cstheme="minorHAnsi"/>
          <w:sz w:val="20"/>
          <w:szCs w:val="20"/>
        </w:rPr>
        <w:t>pouvant entraîner des risques de complications</w:t>
      </w:r>
      <w:r w:rsidRPr="00655CDE">
        <w:rPr>
          <w:rFonts w:ascii="Marianne" w:hAnsi="Marianne" w:cstheme="minorHAnsi"/>
          <w:i/>
          <w:iCs/>
          <w:sz w:val="20"/>
          <w:szCs w:val="20"/>
        </w:rPr>
        <w:t xml:space="preserve">, </w:t>
      </w:r>
      <w:r w:rsidRPr="00655CDE">
        <w:rPr>
          <w:rFonts w:ascii="Marianne" w:hAnsi="Marianne" w:cstheme="minorHAnsi"/>
          <w:sz w:val="20"/>
          <w:szCs w:val="20"/>
        </w:rPr>
        <w:t xml:space="preserve">nous vous invitons à prendre contact avec votre médecin afin qu’il vérifie : </w:t>
      </w:r>
    </w:p>
    <w:p w14:paraId="60B0406D" w14:textId="77777777" w:rsidR="00852703" w:rsidRPr="00655CDE" w:rsidRDefault="00852703" w:rsidP="00852703">
      <w:pPr>
        <w:numPr>
          <w:ilvl w:val="0"/>
          <w:numId w:val="3"/>
        </w:numPr>
        <w:suppressAutoHyphens/>
        <w:spacing w:after="0" w:line="240" w:lineRule="auto"/>
        <w:jc w:val="both"/>
        <w:rPr>
          <w:rFonts w:ascii="Marianne" w:hAnsi="Marianne" w:cstheme="minorHAnsi"/>
          <w:sz w:val="20"/>
          <w:szCs w:val="20"/>
        </w:rPr>
      </w:pPr>
      <w:r w:rsidRPr="00655CDE">
        <w:rPr>
          <w:rFonts w:ascii="Marianne" w:hAnsi="Marianne" w:cstheme="minorHAnsi"/>
          <w:sz w:val="20"/>
          <w:szCs w:val="20"/>
        </w:rPr>
        <w:t xml:space="preserve">ses vaccinations et celles de la famille </w:t>
      </w:r>
    </w:p>
    <w:p w14:paraId="64A47DD2" w14:textId="77777777" w:rsidR="00852703" w:rsidRPr="00655CDE" w:rsidRDefault="00852703" w:rsidP="00852703">
      <w:pPr>
        <w:numPr>
          <w:ilvl w:val="0"/>
          <w:numId w:val="3"/>
        </w:numPr>
        <w:suppressAutoHyphens/>
        <w:spacing w:after="0" w:line="240" w:lineRule="auto"/>
        <w:jc w:val="both"/>
        <w:rPr>
          <w:rFonts w:ascii="Marianne" w:hAnsi="Marianne" w:cstheme="minorHAnsi"/>
          <w:sz w:val="20"/>
          <w:szCs w:val="20"/>
        </w:rPr>
      </w:pPr>
      <w:r w:rsidRPr="00655CDE">
        <w:rPr>
          <w:rFonts w:ascii="Marianne" w:hAnsi="Marianne" w:cstheme="minorHAnsi"/>
          <w:sz w:val="20"/>
          <w:szCs w:val="20"/>
        </w:rPr>
        <w:t xml:space="preserve">s‘il y a besoin de prévoir des rappels de vaccins, </w:t>
      </w:r>
    </w:p>
    <w:p w14:paraId="157BD488" w14:textId="77777777" w:rsidR="00852703" w:rsidRPr="00655CDE" w:rsidRDefault="00852703" w:rsidP="00852703">
      <w:pPr>
        <w:numPr>
          <w:ilvl w:val="0"/>
          <w:numId w:val="3"/>
        </w:numPr>
        <w:suppressAutoHyphens/>
        <w:spacing w:after="10" w:line="240" w:lineRule="auto"/>
        <w:jc w:val="both"/>
        <w:rPr>
          <w:rFonts w:ascii="Marianne" w:hAnsi="Marianne" w:cstheme="minorHAnsi"/>
          <w:sz w:val="20"/>
          <w:szCs w:val="20"/>
        </w:rPr>
      </w:pPr>
      <w:r w:rsidRPr="00655CDE">
        <w:rPr>
          <w:rFonts w:ascii="Marianne" w:hAnsi="Marianne" w:cstheme="minorHAnsi"/>
          <w:sz w:val="20"/>
          <w:szCs w:val="20"/>
        </w:rPr>
        <w:t xml:space="preserve">s’il est nécessaire de prescrire à votre enfant un traitement antibiotique préventif contre la coqueluche au cas où il aurait des risques de complications ou s’il fréquente des personnes fragiles </w:t>
      </w:r>
      <w:r w:rsidRPr="00655CDE">
        <w:rPr>
          <w:rFonts w:ascii="Marianne" w:hAnsi="Marianne" w:cstheme="minorHAnsi"/>
          <w:i/>
          <w:sz w:val="20"/>
          <w:szCs w:val="20"/>
        </w:rPr>
        <w:t xml:space="preserve">(personnes </w:t>
      </w:r>
      <w:r w:rsidRPr="00655CDE">
        <w:rPr>
          <w:rFonts w:ascii="Marianne" w:hAnsi="Marianne" w:cstheme="minorHAnsi"/>
          <w:i/>
          <w:iCs/>
          <w:sz w:val="20"/>
          <w:szCs w:val="20"/>
        </w:rPr>
        <w:t xml:space="preserve">à risque de complication : nourrissons de moins de 6 mois ou ceux dont la vaccination est incomplète, femmes enceintes, personnes atteintes de pathologie respiratoire chronique, personnes immunodéprimées). </w:t>
      </w:r>
    </w:p>
    <w:p w14:paraId="4A9526D1" w14:textId="77777777" w:rsidR="00852703" w:rsidRPr="00655CDE" w:rsidRDefault="00852703" w:rsidP="00852703">
      <w:pPr>
        <w:spacing w:before="120"/>
        <w:ind w:left="360"/>
        <w:jc w:val="both"/>
        <w:rPr>
          <w:rFonts w:ascii="Marianne" w:hAnsi="Marianne" w:cstheme="minorHAnsi"/>
          <w:i/>
          <w:sz w:val="20"/>
          <w:szCs w:val="20"/>
        </w:rPr>
      </w:pPr>
      <w:r w:rsidRPr="00655CDE">
        <w:rPr>
          <w:rFonts w:ascii="Courier New" w:hAnsi="Courier New" w:cs="Courier New"/>
          <w:sz w:val="20"/>
          <w:szCs w:val="20"/>
        </w:rPr>
        <w:t>►</w:t>
      </w:r>
      <w:r w:rsidRPr="00655CDE">
        <w:rPr>
          <w:rFonts w:ascii="Marianne" w:hAnsi="Marianne" w:cstheme="minorHAnsi"/>
          <w:sz w:val="20"/>
          <w:szCs w:val="20"/>
        </w:rPr>
        <w:t xml:space="preserve"> </w:t>
      </w:r>
      <w:r w:rsidRPr="00655CDE">
        <w:rPr>
          <w:rFonts w:ascii="Marianne" w:hAnsi="Marianne" w:cstheme="minorHAnsi"/>
          <w:i/>
          <w:sz w:val="20"/>
          <w:szCs w:val="20"/>
        </w:rPr>
        <w:t>A noter que désormais la plupart des vaccinations peuvent être prescrites et réalisées par certains pharmaciens et infirmiers sans passer par un médecin, pour les personnes à partir de 11 ans sans facteur de risque ou d’immunodépression.</w:t>
      </w:r>
    </w:p>
    <w:p w14:paraId="56FF0FB8"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sz w:val="20"/>
          <w:szCs w:val="20"/>
        </w:rPr>
        <w:t xml:space="preserve">La coqueluche est une maladie infectieuse </w:t>
      </w:r>
      <w:r w:rsidRPr="00655CDE">
        <w:rPr>
          <w:rFonts w:ascii="Marianne" w:hAnsi="Marianne" w:cstheme="minorHAnsi"/>
          <w:b/>
          <w:sz w:val="20"/>
          <w:szCs w:val="20"/>
        </w:rPr>
        <w:t>contagieuse</w:t>
      </w:r>
      <w:r w:rsidRPr="00655CDE">
        <w:rPr>
          <w:rFonts w:ascii="Marianne" w:hAnsi="Marianne" w:cstheme="minorHAnsi"/>
          <w:sz w:val="20"/>
          <w:szCs w:val="20"/>
        </w:rPr>
        <w:t xml:space="preserve"> due à une bactérie qui se transmet d’une personne à une autre par la toux. </w:t>
      </w:r>
      <w:r w:rsidRPr="00655CDE">
        <w:rPr>
          <w:rFonts w:ascii="Marianne" w:hAnsi="Marianne" w:cstheme="minorHAnsi"/>
          <w:b/>
          <w:bCs/>
          <w:sz w:val="20"/>
          <w:szCs w:val="20"/>
        </w:rPr>
        <w:t xml:space="preserve">Les principaux symptômes </w:t>
      </w:r>
      <w:r w:rsidRPr="00655CDE">
        <w:rPr>
          <w:rFonts w:ascii="Marianne" w:hAnsi="Marianne" w:cstheme="minorHAnsi"/>
          <w:sz w:val="20"/>
          <w:szCs w:val="20"/>
        </w:rPr>
        <w:t xml:space="preserve">sont des quintes de toux à prédominance nocturne empêchant de dormir et résistantes aux traitements habituels contre la toux, parfois accompagnées de vomissements, et généralement sans fièvre. Mais les signes peuvent aussi être atténués et se résumer à une toux banale persistant au-delà de 7 jours. </w:t>
      </w:r>
    </w:p>
    <w:p w14:paraId="120ADFFC" w14:textId="77777777" w:rsidR="00852703" w:rsidRPr="00655CDE" w:rsidRDefault="00852703" w:rsidP="00852703">
      <w:pPr>
        <w:pStyle w:val="Default"/>
        <w:jc w:val="both"/>
        <w:rPr>
          <w:rFonts w:ascii="Marianne" w:hAnsi="Marianne" w:cstheme="minorHAnsi"/>
          <w:sz w:val="20"/>
          <w:szCs w:val="20"/>
        </w:rPr>
      </w:pPr>
    </w:p>
    <w:p w14:paraId="463F8DBB" w14:textId="77777777" w:rsidR="00852703" w:rsidRPr="00655CDE" w:rsidRDefault="00852703" w:rsidP="00852703">
      <w:pPr>
        <w:jc w:val="both"/>
        <w:rPr>
          <w:rFonts w:ascii="Marianne" w:hAnsi="Marianne" w:cstheme="minorHAnsi"/>
          <w:sz w:val="20"/>
          <w:szCs w:val="20"/>
        </w:rPr>
      </w:pPr>
      <w:r w:rsidRPr="00655CDE">
        <w:rPr>
          <w:rFonts w:ascii="Marianne" w:hAnsi="Marianne" w:cstheme="minorHAnsi"/>
          <w:sz w:val="20"/>
          <w:szCs w:val="20"/>
        </w:rPr>
        <w:t xml:space="preserve">En cas d’apparition d’une toux inhabituelle et prolongée dans les 3 prochaines semaines, votre enfant devra consulter un médecin. </w:t>
      </w:r>
      <w:r w:rsidRPr="00655CDE">
        <w:rPr>
          <w:rFonts w:ascii="Marianne" w:hAnsi="Marianne" w:cstheme="minorHAnsi"/>
          <w:sz w:val="20"/>
          <w:szCs w:val="20"/>
          <w:highlight w:val="yellow"/>
        </w:rPr>
        <w:t>Dans l’attente de la consultation médicale et/ou des résultats d’analyses, isolement à domicile et éviction scolaire sont recommandés.</w:t>
      </w:r>
      <w:r w:rsidRPr="00655CDE">
        <w:rPr>
          <w:rFonts w:ascii="Marianne" w:hAnsi="Marianne" w:cstheme="minorHAnsi"/>
          <w:sz w:val="20"/>
          <w:szCs w:val="20"/>
        </w:rPr>
        <w:t xml:space="preserve"> </w:t>
      </w:r>
    </w:p>
    <w:p w14:paraId="0F2D07D8"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sz w:val="20"/>
          <w:szCs w:val="20"/>
        </w:rPr>
        <w:t>S’il confirme le diagnostic de coqueluche, il faudra en informer l’école.</w:t>
      </w:r>
    </w:p>
    <w:p w14:paraId="4D9292D4" w14:textId="77777777" w:rsidR="00852703" w:rsidRPr="00655CDE" w:rsidRDefault="00852703" w:rsidP="00852703">
      <w:pPr>
        <w:pStyle w:val="Default"/>
        <w:jc w:val="both"/>
        <w:rPr>
          <w:rFonts w:ascii="Marianne" w:hAnsi="Marianne" w:cstheme="minorHAnsi"/>
          <w:sz w:val="20"/>
          <w:szCs w:val="20"/>
        </w:rPr>
      </w:pPr>
    </w:p>
    <w:p w14:paraId="0B17B30C"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bCs/>
          <w:sz w:val="20"/>
          <w:szCs w:val="20"/>
        </w:rPr>
        <w:t>En l’absence de symptômes</w:t>
      </w:r>
      <w:r w:rsidRPr="00655CDE">
        <w:rPr>
          <w:rFonts w:ascii="Marianne" w:hAnsi="Marianne" w:cstheme="minorHAnsi"/>
          <w:sz w:val="20"/>
          <w:szCs w:val="20"/>
        </w:rPr>
        <w:t xml:space="preserve">, votre enfant peut continuer à fréquenter normalement l’école. </w:t>
      </w:r>
    </w:p>
    <w:p w14:paraId="273C99A5" w14:textId="77777777" w:rsidR="00852703" w:rsidRPr="00655CDE" w:rsidRDefault="00852703" w:rsidP="00852703">
      <w:pPr>
        <w:pStyle w:val="Default"/>
        <w:jc w:val="both"/>
        <w:rPr>
          <w:rFonts w:ascii="Marianne" w:hAnsi="Marianne" w:cstheme="minorHAnsi"/>
          <w:sz w:val="20"/>
          <w:szCs w:val="20"/>
        </w:rPr>
      </w:pPr>
    </w:p>
    <w:p w14:paraId="5ADF10F4" w14:textId="77777777" w:rsidR="00852703" w:rsidRPr="00655CDE" w:rsidRDefault="00852703" w:rsidP="00852703">
      <w:pPr>
        <w:pStyle w:val="Default"/>
        <w:jc w:val="both"/>
        <w:rPr>
          <w:rFonts w:ascii="Marianne" w:hAnsi="Marianne" w:cstheme="minorHAnsi"/>
          <w:sz w:val="20"/>
          <w:szCs w:val="20"/>
        </w:rPr>
      </w:pPr>
      <w:r w:rsidRPr="00655CDE">
        <w:rPr>
          <w:rFonts w:ascii="Marianne" w:hAnsi="Marianne" w:cstheme="minorHAnsi"/>
          <w:sz w:val="20"/>
          <w:szCs w:val="20"/>
        </w:rPr>
        <w:t>Nous vous remercions de l’attention que vous porterez à ce courrier que nous vous invitons à présenter à votre médecin si besoin.</w:t>
      </w:r>
    </w:p>
    <w:p w14:paraId="3A9A3B74" w14:textId="77777777" w:rsidR="00FE69B0" w:rsidRPr="00FE69B0" w:rsidRDefault="00FE69B0" w:rsidP="00FE69B0">
      <w:pPr>
        <w:pStyle w:val="Default"/>
        <w:jc w:val="both"/>
        <w:rPr>
          <w:rFonts w:asciiTheme="minorHAnsi" w:hAnsiTheme="minorHAnsi" w:cstheme="minorHAnsi"/>
          <w:sz w:val="22"/>
          <w:szCs w:val="22"/>
        </w:rPr>
      </w:pPr>
    </w:p>
    <w:p w14:paraId="49E7B0AD" w14:textId="7DF9D03C" w:rsidR="00FE69B0" w:rsidRDefault="009A5AC8" w:rsidP="00FE69B0">
      <w:pPr>
        <w:jc w:val="center"/>
      </w:pPr>
      <w:r>
        <w:rPr>
          <w:noProof/>
          <w:lang w:eastAsia="fr-FR"/>
        </w:rPr>
        <w:drawing>
          <wp:inline distT="0" distB="0" distL="0" distR="0" wp14:anchorId="64D47AE5" wp14:editId="4B4E6DE5">
            <wp:extent cx="4124893" cy="2395220"/>
            <wp:effectExtent l="0" t="0" r="9525" b="5080"/>
            <wp:docPr id="2" name="Image 2" descr="vaccin obligatoire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vaccin obligatoire 2025"/>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4162445" cy="2417026"/>
                    </a:xfrm>
                    <a:prstGeom prst="rect">
                      <a:avLst/>
                    </a:prstGeom>
                    <a:noFill/>
                    <a:ln>
                      <a:noFill/>
                    </a:ln>
                  </pic:spPr>
                </pic:pic>
              </a:graphicData>
            </a:graphic>
          </wp:inline>
        </w:drawing>
      </w:r>
    </w:p>
    <w:sectPr w:rsidR="00FE69B0" w:rsidSect="003D6F6A">
      <w:headerReference w:type="default" r:id="rId9"/>
      <w:pgSz w:w="11906" w:h="16838"/>
      <w:pgMar w:top="709" w:right="964" w:bottom="1418" w:left="964" w:header="709" w:footer="3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59285F" w14:textId="77777777" w:rsidR="00BF61BE" w:rsidRDefault="00BF61BE" w:rsidP="005169EB">
      <w:pPr>
        <w:spacing w:after="0" w:line="240" w:lineRule="auto"/>
      </w:pPr>
      <w:r>
        <w:separator/>
      </w:r>
    </w:p>
  </w:endnote>
  <w:endnote w:type="continuationSeparator" w:id="0">
    <w:p w14:paraId="3639235F" w14:textId="77777777" w:rsidR="00BF61BE" w:rsidRDefault="00BF61BE" w:rsidP="005169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rianne">
    <w:altName w:val="Times New Roman"/>
    <w:panose1 w:val="00000000000000000000"/>
    <w:charset w:val="00"/>
    <w:family w:val="modern"/>
    <w:notTrueType/>
    <w:pitch w:val="variable"/>
    <w:sig w:usb0="00000001" w:usb1="00000000" w:usb2="00000000" w:usb3="00000000" w:csb0="0000000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F1965F" w14:textId="77777777" w:rsidR="00BF61BE" w:rsidRDefault="00BF61BE" w:rsidP="005169EB">
      <w:pPr>
        <w:spacing w:after="0" w:line="240" w:lineRule="auto"/>
      </w:pPr>
      <w:r>
        <w:separator/>
      </w:r>
    </w:p>
  </w:footnote>
  <w:footnote w:type="continuationSeparator" w:id="0">
    <w:p w14:paraId="76249D1E" w14:textId="77777777" w:rsidR="00BF61BE" w:rsidRDefault="00BF61BE" w:rsidP="005169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A65795" w14:textId="4145753A" w:rsidR="00BE6AAB" w:rsidRPr="00655CDE" w:rsidRDefault="00BE6AAB" w:rsidP="00BE6AAB">
    <w:pPr>
      <w:spacing w:line="0" w:lineRule="atLeast"/>
      <w:ind w:left="6372"/>
      <w:rPr>
        <w:rFonts w:ascii="Marianne" w:hAnsi="Marianne" w:cs="Arial"/>
        <w:b/>
        <w:bCs/>
      </w:rPr>
    </w:pPr>
    <w:r>
      <w:rPr>
        <w:noProof/>
        <w:lang w:eastAsia="fr-FR"/>
      </w:rPr>
      <w:drawing>
        <wp:anchor distT="0" distB="0" distL="114300" distR="114300" simplePos="0" relativeHeight="251662336" behindDoc="1" locked="0" layoutInCell="1" allowOverlap="1" wp14:anchorId="219711AA" wp14:editId="431B8154">
          <wp:simplePos x="0" y="0"/>
          <wp:positionH relativeFrom="margin">
            <wp:align>left</wp:align>
          </wp:positionH>
          <wp:positionV relativeFrom="margin">
            <wp:posOffset>-729615</wp:posOffset>
          </wp:positionV>
          <wp:extent cx="2524125" cy="638175"/>
          <wp:effectExtent l="0" t="0" r="9525" b="952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24125" cy="6381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655CDE">
      <w:rPr>
        <w:rFonts w:ascii="Marianne" w:hAnsi="Marianne" w:cs="Arial"/>
        <w:b/>
        <w:bCs/>
      </w:rPr>
      <w:t>Service de promotion de la santé</w:t>
    </w:r>
  </w:p>
  <w:p w14:paraId="001076D6" w14:textId="697E1F22" w:rsidR="00BE6AAB" w:rsidRPr="00655CDE" w:rsidRDefault="00BE6AAB" w:rsidP="00BE6AAB">
    <w:pPr>
      <w:pStyle w:val="En-tte"/>
    </w:pPr>
    <w:r w:rsidRPr="00655CDE">
      <w:rPr>
        <w:rFonts w:ascii="Marianne" w:hAnsi="Marianne" w:cs="Arial"/>
        <w:b/>
        <w:bCs/>
      </w:rPr>
      <w:tab/>
      <w:t xml:space="preserve">                                      </w:t>
    </w:r>
    <w:proofErr w:type="gramStart"/>
    <w:r w:rsidRPr="00655CDE">
      <w:rPr>
        <w:rFonts w:ascii="Marianne" w:hAnsi="Marianne" w:cs="Arial"/>
        <w:b/>
        <w:bCs/>
      </w:rPr>
      <w:t>en</w:t>
    </w:r>
    <w:proofErr w:type="gramEnd"/>
    <w:r w:rsidRPr="00655CDE">
      <w:rPr>
        <w:rFonts w:ascii="Marianne" w:hAnsi="Marianne" w:cs="Arial"/>
        <w:b/>
        <w:bCs/>
      </w:rPr>
      <w:t xml:space="preserve"> Faveur des Elèves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32EFE"/>
    <w:multiLevelType w:val="hybridMultilevel"/>
    <w:tmpl w:val="DC4CEEE6"/>
    <w:lvl w:ilvl="0" w:tplc="876A7F4A">
      <w:numFmt w:val="bullet"/>
      <w:lvlText w:val=""/>
      <w:lvlJc w:val="left"/>
      <w:pPr>
        <w:ind w:left="72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5543936"/>
    <w:multiLevelType w:val="hybridMultilevel"/>
    <w:tmpl w:val="50985A02"/>
    <w:lvl w:ilvl="0" w:tplc="5224B318">
      <w:numFmt w:val="bullet"/>
      <w:lvlText w:val="-"/>
      <w:lvlJc w:val="left"/>
      <w:pPr>
        <w:ind w:left="720" w:hanging="360"/>
      </w:pPr>
      <w:rPr>
        <w:rFonts w:ascii="Calibri" w:eastAsia="Times New Roman" w:hAnsi="Calibri" w:cs="Calibri" w:hint="default"/>
        <w:color w:val="00000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1ED5209"/>
    <w:multiLevelType w:val="hybridMultilevel"/>
    <w:tmpl w:val="FC503CF4"/>
    <w:lvl w:ilvl="0" w:tplc="28B631A6">
      <w:start w:val="4"/>
      <w:numFmt w:val="bullet"/>
      <w:lvlText w:val="-"/>
      <w:lvlJc w:val="left"/>
      <w:pPr>
        <w:ind w:left="720" w:hanging="360"/>
      </w:pPr>
      <w:rPr>
        <w:rFonts w:ascii="Calibri" w:eastAsia="Times New Roman" w:hAnsi="Calibri"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6DF04E40"/>
    <w:multiLevelType w:val="hybridMultilevel"/>
    <w:tmpl w:val="F264A6C2"/>
    <w:lvl w:ilvl="0" w:tplc="349CC220">
      <w:numFmt w:val="bullet"/>
      <w:lvlText w:val="-"/>
      <w:lvlJc w:val="left"/>
      <w:pPr>
        <w:tabs>
          <w:tab w:val="num" w:pos="720"/>
        </w:tabs>
        <w:ind w:left="720" w:hanging="360"/>
      </w:pPr>
      <w:rPr>
        <w:rFonts w:ascii="Calibri" w:eastAsia="Times New Roman" w:hAnsi="Calibri"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start w:val="1"/>
      <w:numFmt w:val="bullet"/>
      <w:lvlText w:val=""/>
      <w:lvlJc w:val="left"/>
      <w:pPr>
        <w:tabs>
          <w:tab w:val="num" w:pos="2880"/>
        </w:tabs>
        <w:ind w:left="2880" w:hanging="360"/>
      </w:pPr>
      <w:rPr>
        <w:rFonts w:ascii="Symbol" w:hAnsi="Symbol" w:hint="default"/>
      </w:rPr>
    </w:lvl>
    <w:lvl w:ilvl="4" w:tplc="040C0003">
      <w:start w:val="1"/>
      <w:numFmt w:val="bullet"/>
      <w:lvlText w:val="o"/>
      <w:lvlJc w:val="left"/>
      <w:pPr>
        <w:tabs>
          <w:tab w:val="num" w:pos="3600"/>
        </w:tabs>
        <w:ind w:left="3600" w:hanging="360"/>
      </w:pPr>
      <w:rPr>
        <w:rFonts w:ascii="Courier New" w:hAnsi="Courier New" w:cs="Courier New" w:hint="default"/>
      </w:rPr>
    </w:lvl>
    <w:lvl w:ilvl="5" w:tplc="040C0005">
      <w:start w:val="1"/>
      <w:numFmt w:val="bullet"/>
      <w:lvlText w:val=""/>
      <w:lvlJc w:val="left"/>
      <w:pPr>
        <w:tabs>
          <w:tab w:val="num" w:pos="4320"/>
        </w:tabs>
        <w:ind w:left="4320" w:hanging="360"/>
      </w:pPr>
      <w:rPr>
        <w:rFonts w:ascii="Wingdings" w:hAnsi="Wingdings" w:hint="default"/>
      </w:rPr>
    </w:lvl>
    <w:lvl w:ilvl="6" w:tplc="040C0001">
      <w:start w:val="1"/>
      <w:numFmt w:val="bullet"/>
      <w:lvlText w:val=""/>
      <w:lvlJc w:val="left"/>
      <w:pPr>
        <w:tabs>
          <w:tab w:val="num" w:pos="5040"/>
        </w:tabs>
        <w:ind w:left="5040" w:hanging="360"/>
      </w:pPr>
      <w:rPr>
        <w:rFonts w:ascii="Symbol" w:hAnsi="Symbol" w:hint="default"/>
      </w:rPr>
    </w:lvl>
    <w:lvl w:ilvl="7" w:tplc="040C0003">
      <w:start w:val="1"/>
      <w:numFmt w:val="bullet"/>
      <w:lvlText w:val="o"/>
      <w:lvlJc w:val="left"/>
      <w:pPr>
        <w:tabs>
          <w:tab w:val="num" w:pos="5760"/>
        </w:tabs>
        <w:ind w:left="5760" w:hanging="360"/>
      </w:pPr>
      <w:rPr>
        <w:rFonts w:ascii="Courier New" w:hAnsi="Courier New" w:cs="Courier New" w:hint="default"/>
      </w:rPr>
    </w:lvl>
    <w:lvl w:ilvl="8" w:tplc="040C0005">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B95"/>
    <w:rsid w:val="00000864"/>
    <w:rsid w:val="00002F34"/>
    <w:rsid w:val="000153B6"/>
    <w:rsid w:val="00016D7E"/>
    <w:rsid w:val="00021B2B"/>
    <w:rsid w:val="00032DD7"/>
    <w:rsid w:val="000350EF"/>
    <w:rsid w:val="0004123A"/>
    <w:rsid w:val="00055081"/>
    <w:rsid w:val="000601DB"/>
    <w:rsid w:val="00064FA6"/>
    <w:rsid w:val="00075248"/>
    <w:rsid w:val="00075A06"/>
    <w:rsid w:val="00075B0E"/>
    <w:rsid w:val="00083ED4"/>
    <w:rsid w:val="0009453F"/>
    <w:rsid w:val="000A0C8A"/>
    <w:rsid w:val="000A3A0D"/>
    <w:rsid w:val="000C74A6"/>
    <w:rsid w:val="000E22CE"/>
    <w:rsid w:val="000F3B0A"/>
    <w:rsid w:val="0010654F"/>
    <w:rsid w:val="00110B08"/>
    <w:rsid w:val="00110FA4"/>
    <w:rsid w:val="00112107"/>
    <w:rsid w:val="00124218"/>
    <w:rsid w:val="001261D5"/>
    <w:rsid w:val="00144F9E"/>
    <w:rsid w:val="00150F9F"/>
    <w:rsid w:val="0016015A"/>
    <w:rsid w:val="00164127"/>
    <w:rsid w:val="00165A2F"/>
    <w:rsid w:val="00170343"/>
    <w:rsid w:val="00175509"/>
    <w:rsid w:val="00195B34"/>
    <w:rsid w:val="00197D32"/>
    <w:rsid w:val="001A0A10"/>
    <w:rsid w:val="001B565E"/>
    <w:rsid w:val="001F38D7"/>
    <w:rsid w:val="002009DD"/>
    <w:rsid w:val="00217CB7"/>
    <w:rsid w:val="00226980"/>
    <w:rsid w:val="00227232"/>
    <w:rsid w:val="00247849"/>
    <w:rsid w:val="002907EF"/>
    <w:rsid w:val="00295096"/>
    <w:rsid w:val="002C4B95"/>
    <w:rsid w:val="002D25A5"/>
    <w:rsid w:val="0030313F"/>
    <w:rsid w:val="003107C8"/>
    <w:rsid w:val="00315288"/>
    <w:rsid w:val="00327713"/>
    <w:rsid w:val="003349F1"/>
    <w:rsid w:val="003371E2"/>
    <w:rsid w:val="00337627"/>
    <w:rsid w:val="003544C0"/>
    <w:rsid w:val="00360C4F"/>
    <w:rsid w:val="00360E4F"/>
    <w:rsid w:val="00362EE7"/>
    <w:rsid w:val="003704C3"/>
    <w:rsid w:val="0037155C"/>
    <w:rsid w:val="00384408"/>
    <w:rsid w:val="00393912"/>
    <w:rsid w:val="00396567"/>
    <w:rsid w:val="003B0663"/>
    <w:rsid w:val="003B55BB"/>
    <w:rsid w:val="003B728E"/>
    <w:rsid w:val="003D0990"/>
    <w:rsid w:val="003D6F6A"/>
    <w:rsid w:val="003E6C18"/>
    <w:rsid w:val="003F1781"/>
    <w:rsid w:val="003F19EB"/>
    <w:rsid w:val="00426BB3"/>
    <w:rsid w:val="00434C03"/>
    <w:rsid w:val="00434ED4"/>
    <w:rsid w:val="00437E6D"/>
    <w:rsid w:val="00442C54"/>
    <w:rsid w:val="00442CC0"/>
    <w:rsid w:val="00446AA8"/>
    <w:rsid w:val="004530B3"/>
    <w:rsid w:val="00461C9F"/>
    <w:rsid w:val="00463DC8"/>
    <w:rsid w:val="00466E71"/>
    <w:rsid w:val="00490641"/>
    <w:rsid w:val="00494BA3"/>
    <w:rsid w:val="004B5996"/>
    <w:rsid w:val="004D4C6E"/>
    <w:rsid w:val="00514835"/>
    <w:rsid w:val="005169EB"/>
    <w:rsid w:val="005250B8"/>
    <w:rsid w:val="00525B55"/>
    <w:rsid w:val="00537856"/>
    <w:rsid w:val="00570024"/>
    <w:rsid w:val="0057400B"/>
    <w:rsid w:val="00577B39"/>
    <w:rsid w:val="0058273C"/>
    <w:rsid w:val="00586CA3"/>
    <w:rsid w:val="00591A37"/>
    <w:rsid w:val="0059267A"/>
    <w:rsid w:val="005C67A2"/>
    <w:rsid w:val="005D5EDD"/>
    <w:rsid w:val="005D7A47"/>
    <w:rsid w:val="005E5448"/>
    <w:rsid w:val="005E6623"/>
    <w:rsid w:val="005E6E85"/>
    <w:rsid w:val="00614D92"/>
    <w:rsid w:val="006446F3"/>
    <w:rsid w:val="006534C3"/>
    <w:rsid w:val="00655CDE"/>
    <w:rsid w:val="00662DDB"/>
    <w:rsid w:val="00670B3C"/>
    <w:rsid w:val="006749B0"/>
    <w:rsid w:val="0067773E"/>
    <w:rsid w:val="006832E4"/>
    <w:rsid w:val="00684204"/>
    <w:rsid w:val="00686CEC"/>
    <w:rsid w:val="006903E5"/>
    <w:rsid w:val="006B5B97"/>
    <w:rsid w:val="006C6127"/>
    <w:rsid w:val="006D2F28"/>
    <w:rsid w:val="006D7970"/>
    <w:rsid w:val="006E0789"/>
    <w:rsid w:val="006E37C7"/>
    <w:rsid w:val="006F5FCA"/>
    <w:rsid w:val="006F7DF4"/>
    <w:rsid w:val="0071076C"/>
    <w:rsid w:val="00712CE4"/>
    <w:rsid w:val="00721886"/>
    <w:rsid w:val="00725CF3"/>
    <w:rsid w:val="00732925"/>
    <w:rsid w:val="00743934"/>
    <w:rsid w:val="00760E41"/>
    <w:rsid w:val="007612BB"/>
    <w:rsid w:val="00776775"/>
    <w:rsid w:val="0079429C"/>
    <w:rsid w:val="007A7DBD"/>
    <w:rsid w:val="007D5334"/>
    <w:rsid w:val="007E072E"/>
    <w:rsid w:val="007E4A22"/>
    <w:rsid w:val="007E6BB5"/>
    <w:rsid w:val="007F7384"/>
    <w:rsid w:val="0080761E"/>
    <w:rsid w:val="00811710"/>
    <w:rsid w:val="0082436A"/>
    <w:rsid w:val="00834FCA"/>
    <w:rsid w:val="00837212"/>
    <w:rsid w:val="00841A12"/>
    <w:rsid w:val="00852703"/>
    <w:rsid w:val="00853A78"/>
    <w:rsid w:val="00857874"/>
    <w:rsid w:val="00886420"/>
    <w:rsid w:val="008A3D15"/>
    <w:rsid w:val="008B0DDF"/>
    <w:rsid w:val="008C0131"/>
    <w:rsid w:val="008C697C"/>
    <w:rsid w:val="008F3D6B"/>
    <w:rsid w:val="00913963"/>
    <w:rsid w:val="0091719E"/>
    <w:rsid w:val="009254DC"/>
    <w:rsid w:val="00934CA7"/>
    <w:rsid w:val="0094171E"/>
    <w:rsid w:val="009607C0"/>
    <w:rsid w:val="00971E3E"/>
    <w:rsid w:val="009878A9"/>
    <w:rsid w:val="00994D8A"/>
    <w:rsid w:val="009A5AC8"/>
    <w:rsid w:val="009A6568"/>
    <w:rsid w:val="009B2F14"/>
    <w:rsid w:val="009C6955"/>
    <w:rsid w:val="009D3AEE"/>
    <w:rsid w:val="009E4ABC"/>
    <w:rsid w:val="009E683D"/>
    <w:rsid w:val="009F1429"/>
    <w:rsid w:val="00A00645"/>
    <w:rsid w:val="00A016AB"/>
    <w:rsid w:val="00A12A6D"/>
    <w:rsid w:val="00A26AF1"/>
    <w:rsid w:val="00A26BEB"/>
    <w:rsid w:val="00A32C27"/>
    <w:rsid w:val="00A66B99"/>
    <w:rsid w:val="00A6737D"/>
    <w:rsid w:val="00A802A2"/>
    <w:rsid w:val="00A87A8F"/>
    <w:rsid w:val="00A97D58"/>
    <w:rsid w:val="00AA0275"/>
    <w:rsid w:val="00AA36CB"/>
    <w:rsid w:val="00AB3AED"/>
    <w:rsid w:val="00AC512E"/>
    <w:rsid w:val="00AD2773"/>
    <w:rsid w:val="00AD2913"/>
    <w:rsid w:val="00AE3EB0"/>
    <w:rsid w:val="00AE3F93"/>
    <w:rsid w:val="00AE558A"/>
    <w:rsid w:val="00B001B7"/>
    <w:rsid w:val="00B111B7"/>
    <w:rsid w:val="00B1344A"/>
    <w:rsid w:val="00B17DC3"/>
    <w:rsid w:val="00B41C35"/>
    <w:rsid w:val="00B4379D"/>
    <w:rsid w:val="00B73463"/>
    <w:rsid w:val="00B94DEE"/>
    <w:rsid w:val="00B963CF"/>
    <w:rsid w:val="00BC384C"/>
    <w:rsid w:val="00BD38B2"/>
    <w:rsid w:val="00BE6AAB"/>
    <w:rsid w:val="00BF61BE"/>
    <w:rsid w:val="00BF6429"/>
    <w:rsid w:val="00C31061"/>
    <w:rsid w:val="00C34A2F"/>
    <w:rsid w:val="00C45C8D"/>
    <w:rsid w:val="00C47AA4"/>
    <w:rsid w:val="00C55F0B"/>
    <w:rsid w:val="00C56F60"/>
    <w:rsid w:val="00C675F4"/>
    <w:rsid w:val="00C703C3"/>
    <w:rsid w:val="00C74B06"/>
    <w:rsid w:val="00C81C2C"/>
    <w:rsid w:val="00CA0665"/>
    <w:rsid w:val="00CA788D"/>
    <w:rsid w:val="00CB0628"/>
    <w:rsid w:val="00CC5373"/>
    <w:rsid w:val="00D13A42"/>
    <w:rsid w:val="00D41DE1"/>
    <w:rsid w:val="00D53407"/>
    <w:rsid w:val="00D64D34"/>
    <w:rsid w:val="00D720B7"/>
    <w:rsid w:val="00D730F2"/>
    <w:rsid w:val="00D973E4"/>
    <w:rsid w:val="00DA10E3"/>
    <w:rsid w:val="00DA18C0"/>
    <w:rsid w:val="00DA5ACE"/>
    <w:rsid w:val="00DB29CD"/>
    <w:rsid w:val="00DC47D8"/>
    <w:rsid w:val="00DC513F"/>
    <w:rsid w:val="00DC74F7"/>
    <w:rsid w:val="00DD0B59"/>
    <w:rsid w:val="00DD34BC"/>
    <w:rsid w:val="00E03BC6"/>
    <w:rsid w:val="00E16D8E"/>
    <w:rsid w:val="00E27020"/>
    <w:rsid w:val="00E3391E"/>
    <w:rsid w:val="00E474D8"/>
    <w:rsid w:val="00E475CB"/>
    <w:rsid w:val="00E52F45"/>
    <w:rsid w:val="00E7266A"/>
    <w:rsid w:val="00E823FB"/>
    <w:rsid w:val="00E876F1"/>
    <w:rsid w:val="00E90237"/>
    <w:rsid w:val="00E912B4"/>
    <w:rsid w:val="00E951B3"/>
    <w:rsid w:val="00EA73AA"/>
    <w:rsid w:val="00EC05FE"/>
    <w:rsid w:val="00EC484C"/>
    <w:rsid w:val="00ED0CD6"/>
    <w:rsid w:val="00ED1FA6"/>
    <w:rsid w:val="00EE3184"/>
    <w:rsid w:val="00EE6124"/>
    <w:rsid w:val="00F12124"/>
    <w:rsid w:val="00F14831"/>
    <w:rsid w:val="00F156B3"/>
    <w:rsid w:val="00F342DB"/>
    <w:rsid w:val="00F453D6"/>
    <w:rsid w:val="00F46EE5"/>
    <w:rsid w:val="00F60FA0"/>
    <w:rsid w:val="00F66C9D"/>
    <w:rsid w:val="00F7089A"/>
    <w:rsid w:val="00F757EA"/>
    <w:rsid w:val="00F75DA6"/>
    <w:rsid w:val="00F93B01"/>
    <w:rsid w:val="00FA4F6C"/>
    <w:rsid w:val="00FC44A8"/>
    <w:rsid w:val="00FC514F"/>
    <w:rsid w:val="00FE2891"/>
    <w:rsid w:val="00FE38EB"/>
    <w:rsid w:val="00FE69B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077CB10"/>
  <w15:docId w15:val="{80463BAB-A1D9-4196-9A84-5D1C891AA1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46F3"/>
  </w:style>
  <w:style w:type="paragraph" w:styleId="Titre1">
    <w:name w:val="heading 1"/>
    <w:basedOn w:val="Normal"/>
    <w:next w:val="Normal"/>
    <w:link w:val="Titre1Car"/>
    <w:uiPriority w:val="9"/>
    <w:qFormat/>
    <w:rsid w:val="00EC484C"/>
    <w:pPr>
      <w:keepNext/>
      <w:keepLines/>
      <w:spacing w:before="240" w:after="0"/>
      <w:outlineLvl w:val="0"/>
    </w:pPr>
    <w:rPr>
      <w:rFonts w:asciiTheme="majorHAnsi" w:eastAsiaTheme="majorEastAsia" w:hAnsiTheme="majorHAnsi" w:cstheme="majorBidi"/>
      <w:color w:val="777D00"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BD38B2"/>
    <w:rPr>
      <w:color w:val="2424FF" w:themeColor="text2" w:themeTint="99"/>
      <w:u w:val="single"/>
    </w:rPr>
  </w:style>
  <w:style w:type="paragraph" w:styleId="Corpsdetexte">
    <w:name w:val="Body Text"/>
    <w:basedOn w:val="Normal"/>
    <w:link w:val="CorpsdetexteCar"/>
    <w:uiPriority w:val="1"/>
    <w:qFormat/>
    <w:rsid w:val="004B5996"/>
    <w:pPr>
      <w:widowControl w:val="0"/>
      <w:autoSpaceDE w:val="0"/>
      <w:autoSpaceDN w:val="0"/>
      <w:spacing w:after="0" w:line="240" w:lineRule="auto"/>
      <w:jc w:val="both"/>
    </w:pPr>
    <w:rPr>
      <w:rFonts w:ascii="Arial" w:hAnsi="Arial" w:cs="Arial"/>
      <w:sz w:val="20"/>
      <w:szCs w:val="20"/>
    </w:rPr>
  </w:style>
  <w:style w:type="character" w:customStyle="1" w:styleId="CorpsdetexteCar">
    <w:name w:val="Corps de texte Car"/>
    <w:basedOn w:val="Policepardfaut"/>
    <w:link w:val="Corpsdetexte"/>
    <w:uiPriority w:val="1"/>
    <w:rsid w:val="004B5996"/>
    <w:rPr>
      <w:rFonts w:ascii="Arial" w:hAnsi="Arial" w:cs="Arial"/>
      <w:sz w:val="20"/>
      <w:szCs w:val="20"/>
    </w:rPr>
  </w:style>
  <w:style w:type="table" w:styleId="Grilledutableau">
    <w:name w:val="Table Grid"/>
    <w:basedOn w:val="TableauNormal"/>
    <w:uiPriority w:val="39"/>
    <w:rsid w:val="004B5996"/>
    <w:pPr>
      <w:widowControl w:val="0"/>
      <w:autoSpaceDE w:val="0"/>
      <w:autoSpaceDN w:val="0"/>
      <w:spacing w:after="0" w:line="240" w:lineRule="auto"/>
    </w:pPr>
    <w:rPr>
      <w:rFonts w:ascii="Arial" w:hAnsi="Arial" w:cs="Arial"/>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bjet">
    <w:name w:val="Objet"/>
    <w:basedOn w:val="Corpsdetexte"/>
    <w:next w:val="Corpsdetexte"/>
    <w:link w:val="ObjetCar"/>
    <w:qFormat/>
    <w:rsid w:val="00D64D34"/>
    <w:pPr>
      <w:spacing w:before="103" w:line="242" w:lineRule="exact"/>
    </w:pPr>
    <w:rPr>
      <w:b/>
      <w:color w:val="231F20"/>
    </w:rPr>
  </w:style>
  <w:style w:type="character" w:customStyle="1" w:styleId="ObjetCar">
    <w:name w:val="Objet Car"/>
    <w:basedOn w:val="CorpsdetexteCar"/>
    <w:link w:val="Objet"/>
    <w:rsid w:val="00D64D34"/>
    <w:rPr>
      <w:rFonts w:ascii="Arial" w:hAnsi="Arial" w:cs="Arial"/>
      <w:b/>
      <w:color w:val="231F20"/>
      <w:sz w:val="20"/>
      <w:szCs w:val="20"/>
    </w:rPr>
  </w:style>
  <w:style w:type="paragraph" w:customStyle="1" w:styleId="Sous-titre2">
    <w:name w:val="Sous-titre 2"/>
    <w:basedOn w:val="Normal"/>
    <w:next w:val="Corpsdetexte"/>
    <w:link w:val="Sous-titre2Car"/>
    <w:qFormat/>
    <w:rsid w:val="00D64D34"/>
    <w:pPr>
      <w:widowControl w:val="0"/>
      <w:autoSpaceDE w:val="0"/>
      <w:autoSpaceDN w:val="0"/>
      <w:spacing w:after="0" w:line="240" w:lineRule="auto"/>
      <w:jc w:val="center"/>
    </w:pPr>
    <w:rPr>
      <w:rFonts w:ascii="Arial" w:hAnsi="Arial" w:cs="Arial"/>
      <w:sz w:val="16"/>
      <w:szCs w:val="16"/>
    </w:rPr>
  </w:style>
  <w:style w:type="character" w:customStyle="1" w:styleId="Sous-titre2Car">
    <w:name w:val="Sous-titre 2 Car"/>
    <w:basedOn w:val="Policepardfaut"/>
    <w:link w:val="Sous-titre2"/>
    <w:rsid w:val="00D64D34"/>
    <w:rPr>
      <w:rFonts w:ascii="Arial" w:hAnsi="Arial" w:cs="Arial"/>
      <w:sz w:val="16"/>
      <w:szCs w:val="16"/>
    </w:rPr>
  </w:style>
  <w:style w:type="paragraph" w:styleId="En-tte">
    <w:name w:val="header"/>
    <w:basedOn w:val="Normal"/>
    <w:link w:val="En-tteCar"/>
    <w:uiPriority w:val="99"/>
    <w:unhideWhenUsed/>
    <w:rsid w:val="005169EB"/>
    <w:pPr>
      <w:tabs>
        <w:tab w:val="center" w:pos="4536"/>
        <w:tab w:val="right" w:pos="9072"/>
      </w:tabs>
      <w:spacing w:after="0" w:line="240" w:lineRule="auto"/>
    </w:pPr>
  </w:style>
  <w:style w:type="character" w:customStyle="1" w:styleId="En-tteCar">
    <w:name w:val="En-tête Car"/>
    <w:basedOn w:val="Policepardfaut"/>
    <w:link w:val="En-tte"/>
    <w:uiPriority w:val="99"/>
    <w:rsid w:val="005169EB"/>
  </w:style>
  <w:style w:type="paragraph" w:styleId="Pieddepage">
    <w:name w:val="footer"/>
    <w:basedOn w:val="Normal"/>
    <w:link w:val="PieddepageCar"/>
    <w:uiPriority w:val="99"/>
    <w:unhideWhenUsed/>
    <w:rsid w:val="005169E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69EB"/>
  </w:style>
  <w:style w:type="paragraph" w:customStyle="1" w:styleId="PieddePage2">
    <w:name w:val="Pied de Page 2"/>
    <w:basedOn w:val="Normal"/>
    <w:next w:val="Corpsdetexte"/>
    <w:link w:val="PieddePage2Car"/>
    <w:qFormat/>
    <w:rsid w:val="00D720B7"/>
    <w:pPr>
      <w:widowControl w:val="0"/>
      <w:autoSpaceDE w:val="0"/>
      <w:autoSpaceDN w:val="0"/>
      <w:spacing w:after="0" w:line="161" w:lineRule="exact"/>
    </w:pPr>
    <w:rPr>
      <w:rFonts w:ascii="Arial" w:hAnsi="Arial" w:cs="Arial"/>
      <w:color w:val="939598"/>
      <w:sz w:val="14"/>
    </w:rPr>
  </w:style>
  <w:style w:type="character" w:customStyle="1" w:styleId="PieddePage2Car">
    <w:name w:val="Pied de Page 2 Car"/>
    <w:basedOn w:val="Policepardfaut"/>
    <w:link w:val="PieddePage2"/>
    <w:rsid w:val="00D720B7"/>
    <w:rPr>
      <w:rFonts w:ascii="Arial" w:hAnsi="Arial" w:cs="Arial"/>
      <w:color w:val="939598"/>
      <w:sz w:val="14"/>
    </w:rPr>
  </w:style>
  <w:style w:type="paragraph" w:customStyle="1" w:styleId="Signat">
    <w:name w:val="Signat"/>
    <w:basedOn w:val="Titre1"/>
    <w:next w:val="Corpsdetexte"/>
    <w:link w:val="SignatCar"/>
    <w:qFormat/>
    <w:rsid w:val="00EC484C"/>
    <w:pPr>
      <w:keepNext w:val="0"/>
      <w:keepLines w:val="0"/>
      <w:widowControl w:val="0"/>
      <w:autoSpaceDE w:val="0"/>
      <w:autoSpaceDN w:val="0"/>
      <w:spacing w:before="0" w:line="240" w:lineRule="auto"/>
      <w:jc w:val="right"/>
    </w:pPr>
    <w:rPr>
      <w:rFonts w:ascii="Arial" w:hAnsi="Arial" w:cs="Arial"/>
      <w:b/>
      <w:color w:val="231F20"/>
      <w:sz w:val="16"/>
      <w:szCs w:val="16"/>
    </w:rPr>
  </w:style>
  <w:style w:type="character" w:customStyle="1" w:styleId="SignatCar">
    <w:name w:val="Signat Car"/>
    <w:basedOn w:val="Titre1Car"/>
    <w:link w:val="Signat"/>
    <w:rsid w:val="00EC484C"/>
    <w:rPr>
      <w:rFonts w:ascii="Arial" w:eastAsiaTheme="majorEastAsia" w:hAnsi="Arial" w:cs="Arial"/>
      <w:b/>
      <w:color w:val="231F20"/>
      <w:sz w:val="16"/>
      <w:szCs w:val="16"/>
    </w:rPr>
  </w:style>
  <w:style w:type="character" w:customStyle="1" w:styleId="Titre1Car">
    <w:name w:val="Titre 1 Car"/>
    <w:basedOn w:val="Policepardfaut"/>
    <w:link w:val="Titre1"/>
    <w:uiPriority w:val="9"/>
    <w:rsid w:val="00EC484C"/>
    <w:rPr>
      <w:rFonts w:asciiTheme="majorHAnsi" w:eastAsiaTheme="majorEastAsia" w:hAnsiTheme="majorHAnsi" w:cstheme="majorBidi"/>
      <w:color w:val="777D00" w:themeColor="accent1" w:themeShade="BF"/>
      <w:sz w:val="32"/>
      <w:szCs w:val="32"/>
    </w:rPr>
  </w:style>
  <w:style w:type="paragraph" w:styleId="Textedebulles">
    <w:name w:val="Balloon Text"/>
    <w:basedOn w:val="Normal"/>
    <w:link w:val="TextedebullesCar"/>
    <w:uiPriority w:val="99"/>
    <w:semiHidden/>
    <w:unhideWhenUsed/>
    <w:rsid w:val="00A0064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00645"/>
    <w:rPr>
      <w:rFonts w:ascii="Segoe UI" w:hAnsi="Segoe UI" w:cs="Segoe UI"/>
      <w:sz w:val="18"/>
      <w:szCs w:val="18"/>
    </w:rPr>
  </w:style>
  <w:style w:type="paragraph" w:customStyle="1" w:styleId="Contenudetableau">
    <w:name w:val="Contenu de tableau"/>
    <w:basedOn w:val="Normal"/>
    <w:rsid w:val="000E22CE"/>
    <w:pPr>
      <w:suppressLineNumbers/>
      <w:suppressAutoHyphens/>
      <w:spacing w:after="0" w:line="240" w:lineRule="auto"/>
    </w:pPr>
    <w:rPr>
      <w:rFonts w:ascii="Times New Roman" w:eastAsia="Times New Roman" w:hAnsi="Times New Roman" w:cs="Times New Roman"/>
      <w:sz w:val="20"/>
      <w:szCs w:val="20"/>
      <w:lang w:eastAsia="ar-SA"/>
    </w:rPr>
  </w:style>
  <w:style w:type="paragraph" w:customStyle="1" w:styleId="Default">
    <w:name w:val="Default"/>
    <w:rsid w:val="000E22CE"/>
    <w:pPr>
      <w:autoSpaceDE w:val="0"/>
      <w:autoSpaceDN w:val="0"/>
      <w:adjustRightInd w:val="0"/>
      <w:spacing w:after="0" w:line="240" w:lineRule="auto"/>
    </w:pPr>
    <w:rPr>
      <w:rFonts w:ascii="Arial" w:eastAsia="Times New Roman" w:hAnsi="Arial" w:cs="Arial"/>
      <w:color w:val="000000"/>
      <w:sz w:val="24"/>
      <w:szCs w:val="24"/>
      <w:lang w:eastAsia="fr-FR"/>
    </w:rPr>
  </w:style>
  <w:style w:type="paragraph" w:styleId="Paragraphedeliste">
    <w:name w:val="List Paragraph"/>
    <w:basedOn w:val="Normal"/>
    <w:uiPriority w:val="34"/>
    <w:qFormat/>
    <w:rsid w:val="002C4B95"/>
    <w:pPr>
      <w:suppressAutoHyphens/>
      <w:spacing w:after="0" w:line="240" w:lineRule="auto"/>
      <w:ind w:left="720"/>
      <w:contextualSpacing/>
    </w:pPr>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898989">
      <w:bodyDiv w:val="1"/>
      <w:marLeft w:val="0"/>
      <w:marRight w:val="0"/>
      <w:marTop w:val="0"/>
      <w:marBottom w:val="0"/>
      <w:divBdr>
        <w:top w:val="none" w:sz="0" w:space="0" w:color="auto"/>
        <w:left w:val="none" w:sz="0" w:space="0" w:color="auto"/>
        <w:bottom w:val="none" w:sz="0" w:space="0" w:color="auto"/>
        <w:right w:val="none" w:sz="0" w:space="0" w:color="auto"/>
      </w:divBdr>
    </w:div>
    <w:div w:id="200168951">
      <w:bodyDiv w:val="1"/>
      <w:marLeft w:val="0"/>
      <w:marRight w:val="0"/>
      <w:marTop w:val="0"/>
      <w:marBottom w:val="0"/>
      <w:divBdr>
        <w:top w:val="none" w:sz="0" w:space="0" w:color="auto"/>
        <w:left w:val="none" w:sz="0" w:space="0" w:color="auto"/>
        <w:bottom w:val="none" w:sz="0" w:space="0" w:color="auto"/>
        <w:right w:val="none" w:sz="0" w:space="0" w:color="auto"/>
      </w:divBdr>
    </w:div>
    <w:div w:id="759302693">
      <w:bodyDiv w:val="1"/>
      <w:marLeft w:val="0"/>
      <w:marRight w:val="0"/>
      <w:marTop w:val="0"/>
      <w:marBottom w:val="0"/>
      <w:divBdr>
        <w:top w:val="none" w:sz="0" w:space="0" w:color="auto"/>
        <w:left w:val="none" w:sz="0" w:space="0" w:color="auto"/>
        <w:bottom w:val="none" w:sz="0" w:space="0" w:color="auto"/>
        <w:right w:val="none" w:sz="0" w:space="0" w:color="auto"/>
      </w:divBdr>
    </w:div>
    <w:div w:id="780998662">
      <w:bodyDiv w:val="1"/>
      <w:marLeft w:val="0"/>
      <w:marRight w:val="0"/>
      <w:marTop w:val="0"/>
      <w:marBottom w:val="0"/>
      <w:divBdr>
        <w:top w:val="none" w:sz="0" w:space="0" w:color="auto"/>
        <w:left w:val="none" w:sz="0" w:space="0" w:color="auto"/>
        <w:bottom w:val="none" w:sz="0" w:space="0" w:color="auto"/>
        <w:right w:val="none" w:sz="0" w:space="0" w:color="auto"/>
      </w:divBdr>
    </w:div>
    <w:div w:id="1117676687">
      <w:bodyDiv w:val="1"/>
      <w:marLeft w:val="0"/>
      <w:marRight w:val="0"/>
      <w:marTop w:val="0"/>
      <w:marBottom w:val="0"/>
      <w:divBdr>
        <w:top w:val="none" w:sz="0" w:space="0" w:color="auto"/>
        <w:left w:val="none" w:sz="0" w:space="0" w:color="auto"/>
        <w:bottom w:val="none" w:sz="0" w:space="0" w:color="auto"/>
        <w:right w:val="none" w:sz="0" w:space="0" w:color="auto"/>
      </w:divBdr>
    </w:div>
    <w:div w:id="1255818339">
      <w:bodyDiv w:val="1"/>
      <w:marLeft w:val="0"/>
      <w:marRight w:val="0"/>
      <w:marTop w:val="0"/>
      <w:marBottom w:val="0"/>
      <w:divBdr>
        <w:top w:val="none" w:sz="0" w:space="0" w:color="auto"/>
        <w:left w:val="none" w:sz="0" w:space="0" w:color="auto"/>
        <w:bottom w:val="none" w:sz="0" w:space="0" w:color="auto"/>
        <w:right w:val="none" w:sz="0" w:space="0" w:color="auto"/>
      </w:divBdr>
    </w:div>
    <w:div w:id="1491559252">
      <w:bodyDiv w:val="1"/>
      <w:marLeft w:val="0"/>
      <w:marRight w:val="0"/>
      <w:marTop w:val="0"/>
      <w:marBottom w:val="0"/>
      <w:divBdr>
        <w:top w:val="none" w:sz="0" w:space="0" w:color="auto"/>
        <w:left w:val="none" w:sz="0" w:space="0" w:color="auto"/>
        <w:bottom w:val="none" w:sz="0" w:space="0" w:color="auto"/>
        <w:right w:val="none" w:sz="0" w:space="0" w:color="auto"/>
      </w:divBdr>
    </w:div>
    <w:div w:id="1828479334">
      <w:bodyDiv w:val="1"/>
      <w:marLeft w:val="0"/>
      <w:marRight w:val="0"/>
      <w:marTop w:val="0"/>
      <w:marBottom w:val="0"/>
      <w:divBdr>
        <w:top w:val="none" w:sz="0" w:space="0" w:color="auto"/>
        <w:left w:val="none" w:sz="0" w:space="0" w:color="auto"/>
        <w:bottom w:val="none" w:sz="0" w:space="0" w:color="auto"/>
        <w:right w:val="none" w:sz="0" w:space="0" w:color="auto"/>
      </w:divBdr>
    </w:div>
    <w:div w:id="2069574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jpg@01DC1730.23D31F60"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hème Office">
  <a:themeElements>
    <a:clrScheme name="CHARTE ETAT ARS ARA">
      <a:dk1>
        <a:sysClr val="windowText" lastClr="000000"/>
      </a:dk1>
      <a:lt1>
        <a:sysClr val="window" lastClr="FFFFFF"/>
      </a:lt1>
      <a:dk2>
        <a:srgbClr val="000091"/>
      </a:dk2>
      <a:lt2>
        <a:srgbClr val="E1000F"/>
      </a:lt2>
      <a:accent1>
        <a:srgbClr val="A0A800"/>
      </a:accent1>
      <a:accent2>
        <a:srgbClr val="5770BE"/>
      </a:accent2>
      <a:accent3>
        <a:srgbClr val="00AC8C"/>
      </a:accent3>
      <a:accent4>
        <a:srgbClr val="466964"/>
      </a:accent4>
      <a:accent5>
        <a:srgbClr val="FF6F4C"/>
      </a:accent5>
      <a:accent6>
        <a:srgbClr val="484D7A"/>
      </a:accent6>
      <a:hlink>
        <a:srgbClr val="6D6DFF"/>
      </a:hlink>
      <a:folHlink>
        <a:srgbClr val="AAB40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386</Words>
  <Characters>2128</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MINISTERE</Company>
  <LinksUpToDate>false</LinksUpToDate>
  <CharactersWithSpaces>2509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cbernier</dc:creator>
  <cp:lastModifiedBy>principal</cp:lastModifiedBy>
  <cp:revision>2</cp:revision>
  <cp:lastPrinted>2024-05-24T13:18:00Z</cp:lastPrinted>
  <dcterms:created xsi:type="dcterms:W3CDTF">2026-01-20T14:11:00Z</dcterms:created>
  <dcterms:modified xsi:type="dcterms:W3CDTF">2026-01-20T14:11:00Z</dcterms:modified>
</cp:coreProperties>
</file>